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BBC9" w14:textId="77777777" w:rsidR="005172E5" w:rsidRPr="005172E5" w:rsidRDefault="005172E5" w:rsidP="005172E5">
      <w:pPr>
        <w:spacing w:after="0" w:line="240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333333"/>
          <w:kern w:val="0"/>
          <w:sz w:val="24"/>
          <w:szCs w:val="24"/>
          <w14:ligatures w14:val="none"/>
        </w:rPr>
        <w:t>ЦЕЛИ ИЗУЧЕНИЯ УЧЕБНОГО ПРЕДМЕТА «РУССКИЙ ЯЗЫК»</w:t>
      </w:r>
    </w:p>
    <w:p w14:paraId="1A8EE8D6" w14:textId="77777777" w:rsidR="005172E5" w:rsidRPr="005172E5" w:rsidRDefault="005172E5" w:rsidP="005172E5">
      <w:pPr>
        <w:spacing w:after="0" w:line="240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778712E9" w14:textId="77777777" w:rsidR="005172E5" w:rsidRPr="005172E5" w:rsidRDefault="005172E5" w:rsidP="005172E5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Изучение русского языка направлено на достижение следующих целей: </w:t>
      </w:r>
    </w:p>
    <w:p w14:paraId="13ED6531" w14:textId="77777777" w:rsidR="005172E5" w:rsidRPr="005172E5" w:rsidRDefault="005172E5" w:rsidP="005172E5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54FB5B0" w14:textId="77777777" w:rsidR="005172E5" w:rsidRPr="005172E5" w:rsidRDefault="005172E5" w:rsidP="005172E5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DF9CCD9" w14:textId="77777777" w:rsidR="005172E5" w:rsidRPr="005172E5" w:rsidRDefault="005172E5" w:rsidP="005172E5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334653D" w14:textId="77777777" w:rsidR="005172E5" w:rsidRPr="005172E5" w:rsidRDefault="005172E5" w:rsidP="005172E5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C1CCF24" w14:textId="77777777" w:rsidR="005172E5" w:rsidRPr="005172E5" w:rsidRDefault="005172E5" w:rsidP="005172E5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8438D31" w14:textId="77777777" w:rsidR="005172E5" w:rsidRPr="005172E5" w:rsidRDefault="005172E5" w:rsidP="005172E5">
      <w:pPr>
        <w:spacing w:after="0" w:line="240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702E5EF" w14:textId="77777777" w:rsidR="005172E5" w:rsidRPr="005172E5" w:rsidRDefault="005172E5" w:rsidP="005172E5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7DFB211E" w14:textId="0C52FEBA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МЕСТО УЧЕБНОГО ПРЕДМЕТА «РУССКИЙ ЯЗЫК» В УЧЕБНОМ ПЛАНЕ</w:t>
      </w:r>
    </w:p>
    <w:p w14:paraId="263282D9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7AD2778D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</w:t>
      </w:r>
      <w:r w:rsidRPr="005172E5">
        <w:rPr>
          <w:rFonts w:ascii="Times New Roman" w:hAnsi="Times New Roman"/>
          <w:b/>
          <w:bCs/>
          <w:color w:val="000000"/>
          <w:kern w:val="0"/>
          <w:sz w:val="24"/>
          <w:szCs w:val="24"/>
          <w14:ligatures w14:val="none"/>
        </w:rPr>
        <w:t>в 7 классе – 136 часов (4 часа в неделю),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 8 классе – 102 часа (3 часа в неделю), в 9 классе – 102 часа (3 часа в неделю).</w:t>
      </w:r>
    </w:p>
    <w:p w14:paraId="3575A9AD" w14:textId="77777777" w:rsidR="005172E5" w:rsidRDefault="005172E5" w:rsidP="005172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12F444E3" w14:textId="699287EE" w:rsidR="005172E5" w:rsidRPr="005172E5" w:rsidRDefault="00DD6F6C" w:rsidP="005172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СОДЕРЖАНИЕ УЧЕБНОГО </w:t>
      </w:r>
      <w:proofErr w:type="gramStart"/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ПРЕДМЕТА </w:t>
      </w:r>
      <w:r w:rsid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="005172E5"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7</w:t>
      </w:r>
      <w:proofErr w:type="gramEnd"/>
      <w:r w:rsidR="005172E5"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КЛАСС</w:t>
      </w:r>
    </w:p>
    <w:p w14:paraId="40038378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lastRenderedPageBreak/>
        <w:t>Общие сведения о языке</w:t>
      </w:r>
    </w:p>
    <w:p w14:paraId="61D7659D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Русский язык как развивающееся явление. Взаимосвязь ­языка, культуры и истории народа.</w:t>
      </w:r>
    </w:p>
    <w:p w14:paraId="1F621BC4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11CFFEFB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Язык и речь </w:t>
      </w:r>
    </w:p>
    <w:p w14:paraId="73758F50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Монолог-описание, монолог-рассуждение, монолог-повествование.</w:t>
      </w:r>
    </w:p>
    <w:p w14:paraId="4B851348" w14:textId="354599F3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Виды диалога: побуждение к действию, обмен мнениями, запрос информации, сообщение информации.</w:t>
      </w:r>
    </w:p>
    <w:p w14:paraId="4B418108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Текст</w:t>
      </w:r>
    </w:p>
    <w:p w14:paraId="2AFFE926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Текст как речевое произведение. Основные признаки текста (обобщение).</w:t>
      </w:r>
    </w:p>
    <w:p w14:paraId="36A01718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Структура текста. Абзац.</w:t>
      </w:r>
    </w:p>
    <w:p w14:paraId="36A2C7B7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DD482B6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Способы и средства связи предложений в тексте (обобщение).</w:t>
      </w:r>
    </w:p>
    <w:p w14:paraId="7CA741AD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378F8794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Рассуждение как функционально-смысловой тип речи.</w:t>
      </w:r>
    </w:p>
    <w:p w14:paraId="18510AD1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Структурные особенности текста-рассуждения.</w:t>
      </w:r>
    </w:p>
    <w:p w14:paraId="7818A36D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Смысловой анализ текста: его композиционных особенностей, </w:t>
      </w:r>
      <w:proofErr w:type="spellStart"/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микротем</w:t>
      </w:r>
      <w:proofErr w:type="spellEnd"/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44292F1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Функциональные разновидности языка</w:t>
      </w:r>
    </w:p>
    <w:p w14:paraId="690C1B9D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08C3DBD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Публицистический стиль. Сфера употребления, функции, языковые особенности.</w:t>
      </w:r>
    </w:p>
    <w:p w14:paraId="6F293E1E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Жанры публицистического стиля (репортаж, заметка, интервью).</w:t>
      </w:r>
    </w:p>
    <w:p w14:paraId="1C410986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Употребление языковых средств выразительности в текстах публицистического стиля.</w:t>
      </w:r>
    </w:p>
    <w:p w14:paraId="061720A4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Официально-деловой стиль. Сфера употребления, функции, языковые особенности. Инструкция.</w:t>
      </w:r>
    </w:p>
    <w:p w14:paraId="404BE794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0861321B" w14:textId="74C14373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СИСТЕМА ЯЗЫКА</w:t>
      </w:r>
    </w:p>
    <w:p w14:paraId="13CBE04C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Морфология. Культура речи. Орфография.</w:t>
      </w:r>
    </w:p>
    <w:p w14:paraId="359EF950" w14:textId="0DABC67F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Морфология как раздел науки о языке (обобщение).</w:t>
      </w:r>
    </w:p>
    <w:p w14:paraId="2ECF39B2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Причастие</w:t>
      </w:r>
    </w:p>
    <w:p w14:paraId="5EE52E04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19232CD1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Причастный оборот. Знаки препинания в предложениях с причастным оборотом.</w:t>
      </w:r>
    </w:p>
    <w:p w14:paraId="757B0DD6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Действительные и страдательные причастия.</w:t>
      </w:r>
    </w:p>
    <w:p w14:paraId="0CCEC8A0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Полные и краткие формы страдательных причастий.</w:t>
      </w:r>
    </w:p>
    <w:p w14:paraId="73F35B98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висящий — висячий, горящий — горячий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). Ударение в некоторых формах причастий.</w:t>
      </w:r>
    </w:p>
    <w:p w14:paraId="5A0DBC45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Морфологический анализ причастий.</w:t>
      </w:r>
    </w:p>
    <w:p w14:paraId="5BFC8C30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Правописание гласных в суффиксах причастий. Правописание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нн</w:t>
      </w:r>
      <w:proofErr w:type="spellEnd"/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 суффиксах причастий и отглагольных имён прилагательных.</w:t>
      </w:r>
    </w:p>
    <w:p w14:paraId="029B0793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Слитное и раздельное написание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 причастиями.</w:t>
      </w:r>
    </w:p>
    <w:p w14:paraId="107E48BB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Орфографический анализ причастий (в рамках изученного).</w:t>
      </w:r>
    </w:p>
    <w:p w14:paraId="68E35661" w14:textId="1B270283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Синтаксический и пунктуационный анализ предложений с причастным оборотом (в рамках изученного).</w:t>
      </w:r>
    </w:p>
    <w:p w14:paraId="7475C0FE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Деепричастие</w:t>
      </w:r>
    </w:p>
    <w:p w14:paraId="6479D6D8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3133FF00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2CA775F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Деепричастия совершенного и несовершенного вида. Постановка ударения в деепричастиях.</w:t>
      </w:r>
    </w:p>
    <w:p w14:paraId="1C523F38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Морфологический анализ деепричастий.</w:t>
      </w:r>
    </w:p>
    <w:p w14:paraId="1A501AAB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Правописание гласных в суффиксах деепричастий. Слитное и раздельное написание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 деепричастиями.</w:t>
      </w:r>
    </w:p>
    <w:p w14:paraId="0E1BC500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Орфографический анализ деепричастий (в рамках изученного).</w:t>
      </w:r>
    </w:p>
    <w:p w14:paraId="627857E0" w14:textId="11EAB8D3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Синтаксический и пунктуационный анализ предложений с деепричастным оборотом (в рамках изученного).</w:t>
      </w:r>
    </w:p>
    <w:p w14:paraId="3DD01DF7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Наречие</w:t>
      </w:r>
    </w:p>
    <w:p w14:paraId="741A74A7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Общее грамматическое значение наречий. Синтаксические свойства наречий. Роль в речи.</w:t>
      </w:r>
    </w:p>
    <w:p w14:paraId="35FA2866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8ECA31A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Словообразование наречий.</w:t>
      </w:r>
    </w:p>
    <w:p w14:paraId="0939F251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Морфологический анализ наречий.</w:t>
      </w:r>
    </w:p>
    <w:p w14:paraId="0F11C70D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 xml:space="preserve">Правописание наречий: слитное, раздельное, дефисное написание; слитное и раздельное написание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 наречиями;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нн</w:t>
      </w:r>
      <w:proofErr w:type="spellEnd"/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 наречиях на -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о 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(-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); правописание суффиксов -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а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-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о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наречий с приставками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из-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до-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с-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в-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на-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за-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; употребление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ь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после шипящих на конце наречий; правописание суффиксов наречий -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о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-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после шипящих.</w:t>
      </w:r>
    </w:p>
    <w:p w14:paraId="08167848" w14:textId="4AE7013B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Орфографический анализ наречий (в рамках изученного).</w:t>
      </w:r>
    </w:p>
    <w:p w14:paraId="611128BD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Слова категории состояния</w:t>
      </w:r>
    </w:p>
    <w:p w14:paraId="6A54B88B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Вопрос о словах категории состояния в системе частей речи.</w:t>
      </w:r>
    </w:p>
    <w:p w14:paraId="49F31B78" w14:textId="12CFD9E6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E71AD0E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Служебные части речи</w:t>
      </w:r>
    </w:p>
    <w:p w14:paraId="76E72C73" w14:textId="701FE638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Общая характеристика служебных частей речи. Отличие самостоятельных частей речи от служебных.</w:t>
      </w:r>
    </w:p>
    <w:p w14:paraId="1DA13117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Предлог</w:t>
      </w:r>
    </w:p>
    <w:p w14:paraId="4BE4F5D4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Предлог как служебная часть речи. Грамматические функции предлогов.</w:t>
      </w:r>
    </w:p>
    <w:p w14:paraId="29B7A1E1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04CA02BE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Морфологический анализ предлогов.</w:t>
      </w:r>
    </w:p>
    <w:p w14:paraId="54D7E9DF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из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–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в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–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на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. Правильное образование предложно-падежных форм с предлогами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по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благодаря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согласно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вопреки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наперерез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3465A474" w14:textId="54512462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Правописание производных предлогов.</w:t>
      </w:r>
    </w:p>
    <w:p w14:paraId="3A62D560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Союз</w:t>
      </w:r>
    </w:p>
    <w:p w14:paraId="7CA0988A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808F014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9EEF22D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Морфологический анализ союзов.</w:t>
      </w:r>
    </w:p>
    <w:p w14:paraId="6ECD8A0D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Правописание союзов.</w:t>
      </w:r>
    </w:p>
    <w:p w14:paraId="5AFEA328" w14:textId="47EDB08C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и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 связывающим однородные члены и части сложного предложения.</w:t>
      </w:r>
    </w:p>
    <w:p w14:paraId="75C60BB2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Частица</w:t>
      </w:r>
    </w:p>
    <w:p w14:paraId="49BBA785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3F167CE6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Разряды частиц по значению и употреблению: формообразующие, отрицательные, модальные.</w:t>
      </w:r>
    </w:p>
    <w:p w14:paraId="5CC24664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Морфологический анализ частиц.</w:t>
      </w:r>
    </w:p>
    <w:p w14:paraId="124D75BE" w14:textId="049AC8C0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Смысловые различия частиц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ни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. Использование частиц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ни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 письменной речи. Различение приставки </w:t>
      </w:r>
      <w:proofErr w:type="spellStart"/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-</w:t>
      </w:r>
      <w:proofErr w:type="spellEnd"/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частицы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. Слитное и раздельное написание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 разными частями речи (обобщение). Правописание частиц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бы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ли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же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 другими словами. Дефисное написание частиц -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то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 -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таки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, -</w:t>
      </w: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ка</w:t>
      </w: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40AAC853" w14:textId="77777777" w:rsidR="005172E5" w:rsidRPr="005172E5" w:rsidRDefault="005172E5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Междометия и звукоподражательные слова</w:t>
      </w:r>
    </w:p>
    <w:p w14:paraId="72D3EADF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Междометия как особая группа слов.</w:t>
      </w:r>
    </w:p>
    <w:p w14:paraId="46E65B3B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E46C7C5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Морфологический анализ междометий.</w:t>
      </w:r>
    </w:p>
    <w:p w14:paraId="4C6A822B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Звукоподражательные слова.</w:t>
      </w:r>
    </w:p>
    <w:p w14:paraId="2D108EE7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F47013E" w14:textId="77777777" w:rsidR="005172E5" w:rsidRPr="005172E5" w:rsidRDefault="005172E5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5172E5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09DC23A" w14:textId="77777777" w:rsidR="005172E5" w:rsidRDefault="005172E5" w:rsidP="005172E5">
      <w:pPr>
        <w:spacing w:after="0" w:line="264" w:lineRule="auto"/>
        <w:jc w:val="both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702C2CD3" w14:textId="411411B7" w:rsidR="00DD6F6C" w:rsidRPr="00DD6F6C" w:rsidRDefault="00DD6F6C" w:rsidP="005172E5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bookmarkStart w:id="0" w:name="_Hlk142402530"/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7 КЛАСС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bookmarkEnd w:id="0"/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ПРЕДМЕТНЫЕ РЕЗУЛЬТАТЫ</w:t>
      </w:r>
    </w:p>
    <w:p w14:paraId="69C08C3E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Общие сведения о языке</w:t>
      </w:r>
    </w:p>
    <w:p w14:paraId="1AD10E74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Иметь представление о языке как развивающемся явлении.</w:t>
      </w:r>
    </w:p>
    <w:p w14:paraId="434B4257" w14:textId="39F87A83" w:rsidR="00DD6F6C" w:rsidRPr="00DD6F6C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Осознавать взаимосвязь языка, культуры и истории народа (приводить примеры).</w:t>
      </w:r>
    </w:p>
    <w:p w14:paraId="393CCB8A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Язык и речь </w:t>
      </w:r>
    </w:p>
    <w:p w14:paraId="6C592EFE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346CB984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4A15BE84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Владеть различными видами диалога: диалог – запрос информации, диалог – сообщение информации.</w:t>
      </w:r>
    </w:p>
    <w:p w14:paraId="3F3AA552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7E50CAF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Владеть различными видами чтения: просмотровым, ознакомительным, изучающим, поисковым.</w:t>
      </w:r>
    </w:p>
    <w:p w14:paraId="392483DF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Устно пересказывать прослушанный или прочитанный текст объёмом не менее 120 слов.</w:t>
      </w:r>
    </w:p>
    <w:p w14:paraId="48E3C3E0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64DE3540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3AC95FA" w14:textId="0C80D60D" w:rsidR="00DD6F6C" w:rsidRPr="00DD6F6C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пунктограммы</w:t>
      </w:r>
      <w:proofErr w:type="spellEnd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слова с непроверяемыми написаниями); соблюдать на письме пра­вила речевого этикета.</w:t>
      </w:r>
    </w:p>
    <w:p w14:paraId="5F024B98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Текст</w:t>
      </w:r>
    </w:p>
    <w:p w14:paraId="761AF3C3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03066F1D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микротем</w:t>
      </w:r>
      <w:proofErr w:type="spellEnd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абзацев.</w:t>
      </w:r>
    </w:p>
    <w:p w14:paraId="28E154F9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Выявлять лексические и грамматические средства связи предложений и частей текста.</w:t>
      </w:r>
    </w:p>
    <w:p w14:paraId="67859917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B4F06E3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1C7EBC8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Представлять сообщение на заданную тему в виде презентации.</w:t>
      </w:r>
    </w:p>
    <w:p w14:paraId="1DAD5623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DCE4792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D9C7120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45AC9E3C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Функциональные разновидности языка</w:t>
      </w:r>
    </w:p>
    <w:p w14:paraId="0A3F33D3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5B3D8D4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F92192D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2DCBD39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Владеть нормами построения текстов публицистического стиля.</w:t>
      </w:r>
    </w:p>
    <w:p w14:paraId="5954006F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C2528ED" w14:textId="45A057C3" w:rsidR="00DD6F6C" w:rsidRPr="00DD6F6C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8A00BDA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Система языка</w:t>
      </w:r>
    </w:p>
    <w:p w14:paraId="6EF3787E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D6272DC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Использовать знания по </w:t>
      </w:r>
      <w:proofErr w:type="spellStart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морфемике</w:t>
      </w:r>
      <w:proofErr w:type="spellEnd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14DD29C8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398988E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0212A39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635D8DBE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7BAC2FC" w14:textId="33539FAB" w:rsidR="00DD6F6C" w:rsidRPr="00DD6F6C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Использовать грамматические словари и справочники в речевой практике.</w:t>
      </w:r>
    </w:p>
    <w:p w14:paraId="02D72939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Морфология. Культура речи</w:t>
      </w:r>
    </w:p>
    <w:p w14:paraId="444D7296" w14:textId="2A213612" w:rsidR="00DD6F6C" w:rsidRPr="00DD6F6C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A31AFCB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Причастие</w:t>
      </w:r>
    </w:p>
    <w:p w14:paraId="0F31EDA5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9767FD4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21293ED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Проводить морфологический, орфографический анализ причастий, применять это умение в речевой практике.</w:t>
      </w:r>
    </w:p>
    <w:p w14:paraId="3DC1AF82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Составлять словосочетания с причастием в роли зависимого слова, конструировать причастные обороты.</w:t>
      </w:r>
    </w:p>
    <w:p w14:paraId="4A76E1D9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Уместно использовать причастия в речи, различать созвучные причастия и имена прилагательные (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висящий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—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висячий,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горящий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—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горячий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нн</w:t>
      </w:r>
      <w:proofErr w:type="spellEnd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вш</w:t>
      </w:r>
      <w:proofErr w:type="spellEnd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- действительных причастий прошедшего времени, перед суффиксом -</w:t>
      </w:r>
      <w:proofErr w:type="spellStart"/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нн</w:t>
      </w:r>
      <w:proofErr w:type="spellEnd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- страдательных причастий прошедшего времени, написания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 причастиями.</w:t>
      </w:r>
    </w:p>
    <w:p w14:paraId="4DC31095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Правильно расставлять знаки препинания в предложениях с причастным оборотом.</w:t>
      </w:r>
    </w:p>
    <w:p w14:paraId="30120B1B" w14:textId="572406F0" w:rsidR="00DD6F6C" w:rsidRPr="00DD6F6C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F40C7F3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Деепричастие</w:t>
      </w:r>
    </w:p>
    <w:p w14:paraId="33439782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Определять признаки глагола и наречия в деепричастии, синтаксическую функцию деепричастия.</w:t>
      </w:r>
    </w:p>
    <w:p w14:paraId="43183516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Распознавать деепричастия совершенного и несовершенного вида.</w:t>
      </w:r>
    </w:p>
    <w:p w14:paraId="12B96530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D6B8DE5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Конструировать деепричастный оборот, определять роль деепричастия в предложении.</w:t>
      </w:r>
    </w:p>
    <w:p w14:paraId="522F7184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Уместно использовать деепричастия в речи.</w:t>
      </w:r>
    </w:p>
    <w:p w14:paraId="0122C161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Правильно ставить ударение в деепричастиях.</w:t>
      </w:r>
    </w:p>
    <w:p w14:paraId="2D615359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с деепричастиями.</w:t>
      </w:r>
    </w:p>
    <w:p w14:paraId="09C73E26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Правильно строить предложения с одиночными деепричастиями и деепричастными оборотами.</w:t>
      </w:r>
    </w:p>
    <w:p w14:paraId="3BA7FB5A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E1829FC" w14:textId="1C2AFA15" w:rsidR="00DD6F6C" w:rsidRPr="00DD6F6C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000FB770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Наречие</w:t>
      </w:r>
    </w:p>
    <w:p w14:paraId="75FD0625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6E1BE12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D4566C6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A84702E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Применять правила слитного, раздельного и дефисного написания наречий; написания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н 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и </w:t>
      </w:r>
      <w:proofErr w:type="spellStart"/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нн</w:t>
      </w:r>
      <w:proofErr w:type="spellEnd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 наречиях на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-о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-е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; написания суффиксов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-а 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и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-о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наречий с приставками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из-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до-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с-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в-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на-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за-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; употребления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ь 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на конце наречий после шипящих; написания суффиксов наречий -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о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-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е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после шипящих; написания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е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proofErr w:type="spellStart"/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и</w:t>
      </w:r>
      <w:proofErr w:type="spellEnd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 приставках </w:t>
      </w:r>
      <w:proofErr w:type="spellStart"/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не-</w:t>
      </w:r>
      <w:proofErr w:type="spellEnd"/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и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ни- 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наречий; слитного и раздельного написания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не 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с наречиями.</w:t>
      </w:r>
    </w:p>
    <w:p w14:paraId="15D05BAC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7559897B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Слова категории состояния</w:t>
      </w:r>
    </w:p>
    <w:p w14:paraId="14B59956" w14:textId="2CF0A796" w:rsidR="00DD6F6C" w:rsidRPr="00DD6F6C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5C829B3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Служебные части речи</w:t>
      </w:r>
    </w:p>
    <w:p w14:paraId="4D208D4B" w14:textId="37C8C9C0" w:rsidR="00DD6F6C" w:rsidRPr="00DD6F6C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Давать общую характеристику служебных частей речи, объяснять их отличия от самостоятельных частей речи.</w:t>
      </w:r>
    </w:p>
    <w:p w14:paraId="74D960B7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Предлог</w:t>
      </w:r>
    </w:p>
    <w:p w14:paraId="526050F4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40E7FE0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B4C890B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Соблюдать нормы употребления имён существительных и местоимений с предлогами, предлогов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из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–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в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–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на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в составе словосочетаний, правила правописания производных предлогов.</w:t>
      </w:r>
    </w:p>
    <w:p w14:paraId="6EFD4699" w14:textId="275A015B" w:rsidR="00DD6F6C" w:rsidRPr="00DD6F6C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058A5CB0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Союз</w:t>
      </w:r>
    </w:p>
    <w:p w14:paraId="28127E37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6880D93F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и</w:t>
      </w: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59AD856D" w14:textId="42F2CE0F" w:rsidR="00DD6F6C" w:rsidRPr="00DD6F6C" w:rsidRDefault="00DD6F6C" w:rsidP="005172E5">
      <w:pPr>
        <w:spacing w:after="0" w:line="264" w:lineRule="auto"/>
        <w:ind w:left="567" w:firstLine="33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Проводить морфологический анализ союзов, применять это умение в речевой практике.</w:t>
      </w:r>
    </w:p>
    <w:p w14:paraId="70E48455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Частица</w:t>
      </w:r>
    </w:p>
    <w:p w14:paraId="09B593A3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15ED9747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6D14812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Проводить морфологический анализ частиц, применять это умение в речевой практике.</w:t>
      </w:r>
    </w:p>
    <w:p w14:paraId="35C6CD1B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</w:p>
    <w:p w14:paraId="26B7543C" w14:textId="77777777" w:rsidR="00DD6F6C" w:rsidRPr="00DD6F6C" w:rsidRDefault="00DD6F6C" w:rsidP="00DD6F6C">
      <w:pPr>
        <w:spacing w:after="0" w:line="264" w:lineRule="auto"/>
        <w:ind w:left="12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Междометия и звукоподражательные слова</w:t>
      </w:r>
    </w:p>
    <w:p w14:paraId="622749F3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84CEC69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Проводить морфологический анализ междометий, применять это умение в речевой практике.</w:t>
      </w:r>
    </w:p>
    <w:p w14:paraId="5A1638A8" w14:textId="77777777" w:rsidR="00DD6F6C" w:rsidRPr="00DD6F6C" w:rsidRDefault="00DD6F6C" w:rsidP="00DD6F6C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lastRenderedPageBreak/>
        <w:t>Соблюдать пунктуационные правила оформления предложений с междометиями.</w:t>
      </w:r>
    </w:p>
    <w:p w14:paraId="56196FDA" w14:textId="55374F8B" w:rsidR="00DD6F6C" w:rsidRPr="005172E5" w:rsidRDefault="00DD6F6C" w:rsidP="005172E5">
      <w:pPr>
        <w:spacing w:after="0" w:line="264" w:lineRule="auto"/>
        <w:ind w:firstLine="600"/>
        <w:jc w:val="both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Различать грамматические омонимы.</w:t>
      </w:r>
    </w:p>
    <w:p w14:paraId="2848F0F1" w14:textId="547FC833" w:rsidR="00DD6F6C" w:rsidRPr="00DD6F6C" w:rsidRDefault="005172E5" w:rsidP="00DD6F6C">
      <w:pPr>
        <w:spacing w:after="0" w:line="276" w:lineRule="auto"/>
        <w:ind w:left="120"/>
        <w:rPr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                </w:t>
      </w:r>
      <w:r w:rsidR="00DD6F6C" w:rsidRPr="00DD6F6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7 КЛАСС </w:t>
      </w:r>
      <w:r w:rsidR="00DD6F6C"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6193"/>
        <w:gridCol w:w="1298"/>
        <w:gridCol w:w="1716"/>
        <w:gridCol w:w="1779"/>
        <w:gridCol w:w="2800"/>
      </w:tblGrid>
      <w:tr w:rsidR="00DD6F6C" w:rsidRPr="00DD6F6C" w14:paraId="5364C2A1" w14:textId="77777777" w:rsidTr="0006080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01E7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№ п/п </w:t>
            </w:r>
          </w:p>
          <w:p w14:paraId="49ADE86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6D86C" w14:textId="6458B3AF" w:rsidR="00DD6F6C" w:rsidRPr="00DD6F6C" w:rsidRDefault="00DD6F6C" w:rsidP="005172E5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b/>
                <w:color w:val="000000"/>
                <w:kern w:val="0"/>
                <w14:ligatures w14:val="none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9966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Количество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CC2B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Электронные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(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цифровые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)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образовательные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ресурсы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  <w:p w14:paraId="6CF6CEB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7CE6CB79" w14:textId="77777777" w:rsidTr="005172E5">
        <w:trPr>
          <w:trHeight w:val="63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B826A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6F3E1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0F075C" w14:textId="39F22880" w:rsidR="00DD6F6C" w:rsidRPr="00DD6F6C" w:rsidRDefault="00DD6F6C" w:rsidP="005172E5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Всего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9A3CA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Контрольные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  <w:p w14:paraId="1715792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D6C1A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Практические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  <w:p w14:paraId="22CF619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F6307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7AEADD06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18C92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b/>
                <w:color w:val="000000"/>
                <w:kern w:val="0"/>
                <w14:ligatures w14:val="none"/>
              </w:rPr>
              <w:t>Раздел 1.</w:t>
            </w: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b/>
                <w:color w:val="000000"/>
                <w:kern w:val="0"/>
                <w14:ligatures w14:val="none"/>
              </w:rPr>
              <w:t>Общие сведения о языке</w:t>
            </w:r>
          </w:p>
        </w:tc>
      </w:tr>
      <w:tr w:rsidR="00DD6F6C" w:rsidRPr="00DD6F6C" w14:paraId="7EA8EAB6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2E1DE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ED28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Язык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как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развивающееся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207A0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F68D0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8E072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B4944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2AE801B4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14B8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Итого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FBDE0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2684C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18130CA3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9624E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Раздел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2.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Язык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и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речь</w:t>
            </w:r>
            <w:proofErr w:type="spellEnd"/>
          </w:p>
        </w:tc>
      </w:tr>
      <w:tr w:rsidR="00DD6F6C" w:rsidRPr="00DD6F6C" w14:paraId="50E85622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D884B6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7F62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Монолог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его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5A632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9A78C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1756A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6557D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4D341EFE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3D2D91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9FE0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Диалог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его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62163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FC5D5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9555A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04B8D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46EA4C84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5DF0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Итого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99C07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9ACE3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2C16EE3C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864BC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Раздел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3.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Текст</w:t>
            </w:r>
            <w:proofErr w:type="spellEnd"/>
          </w:p>
        </w:tc>
      </w:tr>
      <w:tr w:rsidR="00DD6F6C" w:rsidRPr="00DD6F6C" w14:paraId="2809C54A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BE49D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29E7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Основные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признаки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текста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(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повторение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26C06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B11D7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C35DF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F834A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3D24498C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9E265B4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4584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9A490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F0206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1701B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AA2A4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4DDF9EA5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26475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BB96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53CA3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81126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AC718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8B4B9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24BA7338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6022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Итого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B1E30D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44A6A9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5F9058AE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E2EC4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Раздел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4.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Функциональные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разновидности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языка</w:t>
            </w:r>
            <w:proofErr w:type="spellEnd"/>
          </w:p>
        </w:tc>
      </w:tr>
      <w:tr w:rsidR="00DD6F6C" w:rsidRPr="00DD6F6C" w14:paraId="6E0DAA1A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A6FE14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E0A3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Публицистический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8A249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A9809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B6868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54D8C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4472EA84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4396C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C9A3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Официально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деловой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B56A8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C5880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FF4D9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50F27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1DABFE92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BACA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Итого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A3AA52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ED55C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11EECCA" w14:textId="77777777" w:rsidTr="00060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51D9D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b/>
                <w:color w:val="000000"/>
                <w:kern w:val="0"/>
                <w14:ligatures w14:val="none"/>
              </w:rPr>
              <w:t>Раздел 5.</w:t>
            </w: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b/>
                <w:color w:val="000000"/>
                <w:kern w:val="0"/>
                <w14:ligatures w14:val="none"/>
              </w:rPr>
              <w:t xml:space="preserve">Система языка. Морфология. Культура речи.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Орфорграфия</w:t>
            </w:r>
            <w:proofErr w:type="spellEnd"/>
          </w:p>
        </w:tc>
      </w:tr>
      <w:tr w:rsidR="00DD6F6C" w:rsidRPr="00DD6F6C" w14:paraId="7B2554A0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6ED97F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ACE5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EB3E3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BEB6E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7C47A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D5122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374E5AEA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2C79C1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47D63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F2453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570AA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408C2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4E563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5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083F9BBB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02A23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6F93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62B06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15627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6E3D6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37658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6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26DA3131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461B2F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D856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4449E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D4E87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E6295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CD524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55A69D4D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9DFA4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7F2C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Слова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категории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4891F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15290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D4633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EDFA4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796E3647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ED7F51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A394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Служебные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B4B74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E71DB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6AEA6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AFB98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074A6252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253CC1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86E6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D18C9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0C394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FE354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4DDDF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2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4B787FBF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AA9FB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EAEC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4342E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6AB6F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FAF9A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484B2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2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70CC5B14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C9950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73B2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5552E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5A854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B76CA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CF17A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2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409C834F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CF0B8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AC85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Междометия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звукоподражательные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E35F6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D0EBE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F7012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F498F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2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73F4767B" w14:textId="77777777" w:rsidTr="000608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66502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DDBE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8B2BA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16789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1DFBC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51960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2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2DC60609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24FE3" w14:textId="77777777" w:rsidR="00DD6F6C" w:rsidRPr="00DD6F6C" w:rsidRDefault="00DD6F6C" w:rsidP="00DD6F6C">
            <w:pPr>
              <w:spacing w:after="0" w:line="240" w:lineRule="auto"/>
              <w:ind w:left="135"/>
              <w:rPr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Итого</w:t>
            </w:r>
            <w:proofErr w:type="spellEnd"/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по</w:t>
            </w:r>
            <w:proofErr w:type="spellEnd"/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6F6D0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6ED9A" w14:textId="77777777" w:rsidR="00DD6F6C" w:rsidRPr="00DD6F6C" w:rsidRDefault="00DD6F6C" w:rsidP="00DD6F6C">
            <w:pPr>
              <w:spacing w:after="200" w:line="240" w:lineRule="auto"/>
              <w:rPr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DD6F6C" w:rsidRPr="00DD6F6C" w14:paraId="6D4A8054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25FFD" w14:textId="77777777" w:rsidR="00DD6F6C" w:rsidRPr="00DD6F6C" w:rsidRDefault="00DD6F6C" w:rsidP="00DD6F6C">
            <w:pPr>
              <w:spacing w:after="0" w:line="240" w:lineRule="auto"/>
              <w:ind w:left="135"/>
              <w:rPr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Повторение</w:t>
            </w:r>
            <w:proofErr w:type="spellEnd"/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пройденного</w:t>
            </w:r>
            <w:proofErr w:type="spellEnd"/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8922C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08437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124E1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4B3C0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sz w:val="20"/>
                <w:szCs w:val="2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Библиотека ЦОК </w:t>
            </w:r>
            <w:hyperlink r:id="rId25"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72D9C6E9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A01BD" w14:textId="77777777" w:rsidR="00DD6F6C" w:rsidRPr="00DD6F6C" w:rsidRDefault="00DD6F6C" w:rsidP="00DD6F6C">
            <w:pPr>
              <w:spacing w:after="0" w:line="240" w:lineRule="auto"/>
              <w:ind w:left="135"/>
              <w:rPr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9186C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ED49D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361E5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35A3C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sz w:val="20"/>
                <w:szCs w:val="2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Библиотека ЦОК </w:t>
            </w:r>
            <w:hyperlink r:id="rId26"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/7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4159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57E53AB9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0D7E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sz w:val="20"/>
                <w:szCs w:val="2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56705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sz w:val="20"/>
                <w:szCs w:val="2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20636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sz w:val="20"/>
                <w:szCs w:val="2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92C0F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sz w:val="20"/>
                <w:szCs w:val="2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02578B" w14:textId="77777777" w:rsidR="00DD6F6C" w:rsidRPr="00DD6F6C" w:rsidRDefault="00DD6F6C" w:rsidP="00DD6F6C">
            <w:pPr>
              <w:spacing w:after="200" w:line="240" w:lineRule="auto"/>
              <w:rPr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720D8E38" w14:textId="77777777" w:rsidR="00DD6F6C" w:rsidRPr="005172E5" w:rsidRDefault="00DD6F6C" w:rsidP="00DD6F6C">
      <w:pPr>
        <w:spacing w:after="0" w:line="240" w:lineRule="auto"/>
        <w:ind w:left="120"/>
        <w:rPr>
          <w:rFonts w:ascii="Times New Roman" w:hAnsi="Times New Roman"/>
          <w:b/>
          <w:color w:val="000000"/>
          <w:kern w:val="0"/>
          <w:sz w:val="20"/>
          <w:szCs w:val="20"/>
          <w:lang w:val="en-US"/>
          <w14:ligatures w14:val="none"/>
        </w:rPr>
      </w:pPr>
    </w:p>
    <w:p w14:paraId="1EE9223B" w14:textId="77777777" w:rsidR="00DD6F6C" w:rsidRPr="005172E5" w:rsidRDefault="00DD6F6C" w:rsidP="00DD6F6C">
      <w:pPr>
        <w:spacing w:after="0" w:line="276" w:lineRule="auto"/>
        <w:ind w:left="120"/>
        <w:rPr>
          <w:rFonts w:ascii="Times New Roman" w:hAnsi="Times New Roman"/>
          <w:b/>
          <w:color w:val="000000"/>
          <w:kern w:val="0"/>
          <w:sz w:val="20"/>
          <w:szCs w:val="20"/>
          <w:lang w:val="en-US"/>
          <w14:ligatures w14:val="none"/>
        </w:rPr>
      </w:pPr>
    </w:p>
    <w:p w14:paraId="705EADE1" w14:textId="0D15F874" w:rsidR="00DD6F6C" w:rsidRPr="00DD6F6C" w:rsidRDefault="00DD6F6C" w:rsidP="00DD6F6C">
      <w:pPr>
        <w:spacing w:after="0" w:line="276" w:lineRule="auto"/>
        <w:ind w:left="120"/>
        <w:rPr>
          <w:kern w:val="0"/>
          <w:sz w:val="24"/>
          <w:szCs w:val="24"/>
          <w14:ligatures w14:val="none"/>
        </w:rPr>
      </w:pP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7 КЛАСС </w:t>
      </w:r>
      <w:r w:rsidRPr="00DD6F6C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434"/>
        <w:gridCol w:w="1221"/>
        <w:gridCol w:w="1716"/>
        <w:gridCol w:w="1779"/>
        <w:gridCol w:w="1263"/>
        <w:gridCol w:w="2824"/>
      </w:tblGrid>
      <w:tr w:rsidR="00DD6F6C" w:rsidRPr="00DD6F6C" w14:paraId="5E46E8C7" w14:textId="77777777" w:rsidTr="0006080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188B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№ п/п </w:t>
            </w:r>
          </w:p>
          <w:p w14:paraId="1C260D8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1A71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Тема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урока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  <w:p w14:paraId="3DD32BC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2C9F4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Количество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A87F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Дата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изучения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  <w:p w14:paraId="404F891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A25B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Электронные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цифровые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образовательные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ресурсы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  <w:p w14:paraId="2594F34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181664CC" w14:textId="77777777" w:rsidTr="000608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CF448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44DC4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8295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Всего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  <w:p w14:paraId="325730A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F2FB3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Контрольные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  <w:p w14:paraId="659B764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5FFE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Практические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>работы</w:t>
            </w:r>
            <w:proofErr w:type="spellEnd"/>
            <w:r w:rsidRPr="00DD6F6C">
              <w:rPr>
                <w:rFonts w:ascii="Times New Roman" w:hAnsi="Times New Roman"/>
                <w:b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  <w:p w14:paraId="1F060C0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8C967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3523A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54AA101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25A4E7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3EDA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30572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BBA2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7114E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3AC3B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743F3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2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275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DD6F6C" w:rsidRPr="00DD6F6C" w14:paraId="1D3074D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38773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2FEB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322B4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B37EE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199AD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652C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B2248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2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275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00</w:t>
              </w:r>
            </w:hyperlink>
          </w:p>
        </w:tc>
      </w:tr>
      <w:tr w:rsidR="00DD6F6C" w:rsidRPr="00DD6F6C" w14:paraId="005B6190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FFF4A3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8ED7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A459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6DAD5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A0C95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59C2F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9835F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41A324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BA7376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C50F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EAD8A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86CFC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DE770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8886E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AB48F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2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2760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da</w:t>
              </w:r>
            </w:hyperlink>
          </w:p>
        </w:tc>
      </w:tr>
      <w:tr w:rsidR="00DD6F6C" w:rsidRPr="00DD6F6C" w14:paraId="2C9C13CE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077069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042D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C0EBA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1D2C5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3A510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4296F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A54D8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5E231996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07E8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3FAA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E4D10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34085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316CD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294F8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DC6BD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1FDD0A1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9965B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0B9C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Монолог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его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4326D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6A88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EC1E6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56594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B3A0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3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27640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20B867D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D9B487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F8F8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Диалог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его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6160C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CB1B2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DE2F2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C34ED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B49B5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3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27659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16A1326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594E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D3E6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Сочинение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лингвистическую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B0A86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3931D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3ACFE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71BA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FD834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62A6EA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1842F5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D962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Текст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как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речевое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065E9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87DF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B5007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DE99C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D95D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3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2766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fc</w:t>
              </w:r>
            </w:hyperlink>
          </w:p>
        </w:tc>
      </w:tr>
      <w:tr w:rsidR="00DD6F6C" w:rsidRPr="00DD6F6C" w14:paraId="26EA6B91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43884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8E1B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D8FBE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45C55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1237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AADCF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EC64F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13C7E8EB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D5B9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069E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Тезисный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план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8AC06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3AC7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FD5AC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8F770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D71ED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3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276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96</w:t>
              </w:r>
            </w:hyperlink>
          </w:p>
        </w:tc>
      </w:tr>
      <w:tr w:rsidR="00DD6F6C" w:rsidRPr="00DD6F6C" w14:paraId="2B65EC40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3F30BF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3E042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Тезисный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план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текста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31197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AABBE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F7664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CB2E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08F9D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2FB4B23A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514B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9670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13807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34518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28DBC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84F1A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379DF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3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276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39CBC4BE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62134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4A25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Рассуждение как функционально- смысловой тип речи.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64539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6E6D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31FDE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5505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71A6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35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276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06</w:t>
              </w:r>
            </w:hyperlink>
          </w:p>
        </w:tc>
      </w:tr>
      <w:tr w:rsidR="00DD6F6C" w:rsidRPr="00DD6F6C" w14:paraId="07294648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478E21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4716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Основные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виды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1FB8C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00E99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0DEEF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96556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56FCB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71585DA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79F72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C239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BEDC3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13A4F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AD6AC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E6519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442D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568450D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BCE22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3D93F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Сочинение-рассуждение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3413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CA32A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04F4F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36CDE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6AC1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0DD3696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1DE601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D7A0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Функциональные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разновидности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FF55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4533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83C0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634EA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D376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F412AF0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80298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5087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Публицистический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E2857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26F49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825BF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0FBA8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46B3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36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2775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DD6F6C" w:rsidRPr="00DD6F6C" w14:paraId="3005428A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927D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AE15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Основные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жанры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публицистического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385D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7294F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CAD93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B360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3418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3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27771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3D7C884C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D67CF3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467C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8EB7B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2A4FE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473C4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DFA1C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ED63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3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277976</w:t>
              </w:r>
            </w:hyperlink>
          </w:p>
        </w:tc>
      </w:tr>
      <w:tr w:rsidR="00DD6F6C" w:rsidRPr="00DD6F6C" w14:paraId="70C45B44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5A4D9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1FF7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Официально-деловой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830C3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78CF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7BF6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71D9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A84DF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3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62C0625A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E2BA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E5BF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EA336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C38E4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35FDA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51C56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0F5F1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4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278042</w:t>
              </w:r>
            </w:hyperlink>
          </w:p>
        </w:tc>
      </w:tr>
      <w:tr w:rsidR="00DD6F6C" w:rsidRPr="00DD6F6C" w14:paraId="3B201196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8A04D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8866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Сочинение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78A5D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DDD3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9CCA8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1313A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4FF3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051B9B1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4F8633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C432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08BC8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34879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4286D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AED6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B223F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4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2781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aa</w:t>
              </w:r>
            </w:hyperlink>
          </w:p>
        </w:tc>
      </w:tr>
      <w:tr w:rsidR="00DD6F6C" w:rsidRPr="00DD6F6C" w14:paraId="5D68BFD6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1AB18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A5E6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A3F8F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234D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02805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0247B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864DF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4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2782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180C59FA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9451C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3163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490A2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17A53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2A963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D15E1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12CB4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4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27840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DD6F6C" w:rsidRPr="00DD6F6C" w14:paraId="0A2133F4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E48BB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182D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Причастный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4456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719B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E3770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5900D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81D04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4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27893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42DCF99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D2D58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69D9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E8AC3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242F5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A247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672C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BE0BF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4744B29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60C671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99EB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Действительные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страдательные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9A44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FDF3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2BC9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089EA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B4B4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45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278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96</w:t>
              </w:r>
            </w:hyperlink>
          </w:p>
        </w:tc>
      </w:tr>
      <w:tr w:rsidR="00DD6F6C" w:rsidRPr="00DD6F6C" w14:paraId="46E70D03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855BF3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5391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D047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706D5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2094D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A662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2DB78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46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278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cc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DD6F6C" w:rsidRPr="00DD6F6C" w14:paraId="31AF5156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EB0AE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D049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6378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3CF6A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E6E8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7239E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245A7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35B2C1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D01C7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010D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F2D04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2C711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FBFFA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8CC57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80982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7FC19C9E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B8946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2FA6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ED355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23D7A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149FA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D5A7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3E1F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4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278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fc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DD6F6C" w:rsidRPr="00DD6F6C" w14:paraId="6B462A46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2675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2431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B50A8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1747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F005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D833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1ECA5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4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2790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D6F6C" w:rsidRPr="00DD6F6C" w14:paraId="3D11EF00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D0AD1F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E7B7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23722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DF078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18DD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BD80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3BA41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4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27921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DD6F6C" w:rsidRPr="00DD6F6C" w14:paraId="02BD92E2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0AB02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4001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Правописание гласных перед н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нн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54300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C31C7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27C36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7FBC1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F228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5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2796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DD6F6C" w:rsidRPr="00DD6F6C" w14:paraId="3F758EF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B88DCA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4663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Правописание гласных перед н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нн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в полных и кратких страдательных причастиях.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2F33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8B87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FA0F1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20C47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EA38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43939F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FAC133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273B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Правописание гласных перед н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нн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AE9B3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861F9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76D90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1582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EE1C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74797A3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14699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DFFD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Правописание н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нн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CFE6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F791D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31E0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C3D77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2E0A2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5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279942</w:t>
              </w:r>
            </w:hyperlink>
          </w:p>
        </w:tc>
      </w:tr>
      <w:tr w:rsidR="00DD6F6C" w:rsidRPr="00DD6F6C" w14:paraId="1BD299F1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12786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61B5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Правописание н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нн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72D1E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EAB4A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22281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67D82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DB86E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7667397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68867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FB943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Морфологический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1EE1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8396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4F1C1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F5082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47892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5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279564</w:t>
              </w:r>
            </w:hyperlink>
          </w:p>
        </w:tc>
      </w:tr>
      <w:tr w:rsidR="00DD6F6C" w:rsidRPr="00DD6F6C" w14:paraId="7E3C452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6D457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DD4D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Сочинение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/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AC3A2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403E3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F9F7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B5901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669A5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5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278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74</w:t>
              </w:r>
            </w:hyperlink>
          </w:p>
        </w:tc>
      </w:tr>
      <w:tr w:rsidR="00DD6F6C" w:rsidRPr="00DD6F6C" w14:paraId="308955D6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36274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D086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Правописание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с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89750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5B33D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0453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CD7E0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69450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5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bae</w:t>
              </w:r>
            </w:hyperlink>
          </w:p>
        </w:tc>
      </w:tr>
      <w:tr w:rsidR="00DD6F6C" w:rsidRPr="00DD6F6C" w14:paraId="0E3CB4F1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AED31A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5568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362B5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29E42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2787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383C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94603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55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98</w:t>
              </w:r>
            </w:hyperlink>
          </w:p>
        </w:tc>
      </w:tr>
      <w:tr w:rsidR="00DD6F6C" w:rsidRPr="00DD6F6C" w14:paraId="44C67937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63E8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A2EC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Повторение темы "Причастие как особая форма глагола".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71E27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0A867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D6424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B9619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2398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56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279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DD6F6C" w:rsidRPr="00DD6F6C" w14:paraId="4F7BEA7A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5062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9D17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Диктант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/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Диктант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с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5D77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78A9A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1644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41C8B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BF1B0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5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279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ffa</w:t>
              </w:r>
              <w:proofErr w:type="spellEnd"/>
            </w:hyperlink>
          </w:p>
        </w:tc>
      </w:tr>
      <w:tr w:rsidR="00DD6F6C" w:rsidRPr="00DD6F6C" w14:paraId="5AE6B28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F207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E30E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D6F16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89E7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E41A1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C9BC8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5318A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5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11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DD6F6C" w:rsidRPr="00DD6F6C" w14:paraId="4A321D3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5C1E1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C316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00015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40B7B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D5593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CBD25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050A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5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356</w:t>
              </w:r>
            </w:hyperlink>
          </w:p>
        </w:tc>
      </w:tr>
      <w:tr w:rsidR="00DD6F6C" w:rsidRPr="00DD6F6C" w14:paraId="5DE772BB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97699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AE94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Деепричастный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94026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D6A3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505AF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BE2B7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6527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</w:t>
              </w:r>
            </w:hyperlink>
          </w:p>
        </w:tc>
      </w:tr>
      <w:tr w:rsidR="00DD6F6C" w:rsidRPr="00DD6F6C" w14:paraId="1B94BC0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294A6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7019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A3F67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32DE1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7EEE4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88C09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501DD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694</w:t>
              </w:r>
            </w:hyperlink>
          </w:p>
        </w:tc>
      </w:tr>
      <w:tr w:rsidR="00DD6F6C" w:rsidRPr="00DD6F6C" w14:paraId="0E6CE628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E6855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54E2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Правописание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с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C4471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E8598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E986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E8BE5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DC030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03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D6F6C" w:rsidRPr="00DD6F6C" w14:paraId="0BC6170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6525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29EB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9F9FA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BCE44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8F980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C7D22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70AC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3BC22FC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6DC54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6F47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4C41E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8842B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4F2A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DA7A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60B0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39F0144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011D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9BE4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Деепричастия совершенного и несовершенного вида.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F45FD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E671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96CED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89683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6EFD1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5012579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7A99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2A52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Деепричастия совершенного и несовершенного вида в тексте.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Подготовка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к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C5CC9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5878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D305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5565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2D6F4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1E2D0DD2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B8596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9F0A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Сочинение-описание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A1E74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33240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9FD1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6ECE9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F961E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114ED9CC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77E85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9FEA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Морфологический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4BB98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8DD2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E9506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F39F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1FA6C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aec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DD6F6C" w:rsidRPr="00DD6F6C" w14:paraId="30708817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0619F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FBF3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Морфологический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деепричастия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F6DB8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506EE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BBA23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AA2B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505F9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704B2D4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21987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323A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DCE69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6E5A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2422D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5A35C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ED84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abf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</w:hyperlink>
          </w:p>
        </w:tc>
      </w:tr>
      <w:tr w:rsidR="00DD6F6C" w:rsidRPr="00DD6F6C" w14:paraId="3156F031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14B35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0F37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Повторение темы "Деепричастие как особая форма глагола".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Нормы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употребления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7D99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626D4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06783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3F67E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827F3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5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792</w:t>
              </w:r>
            </w:hyperlink>
          </w:p>
        </w:tc>
      </w:tr>
      <w:tr w:rsidR="00DD6F6C" w:rsidRPr="00DD6F6C" w14:paraId="796F4E5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495CC4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8CAA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Повторение темы "Деепричастие как особая форма глагола".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367D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2C69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89C7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1666E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598A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73C0645B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1D0E23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426E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459C7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8FBF8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31FB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D3A2F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0AE0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2EB3BD82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D6EAE6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E4C7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Наречие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как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часть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9A74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228A6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3B1A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374F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8BEA9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6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D6F6C" w:rsidRPr="00DD6F6C" w14:paraId="66322140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79FA7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AAA0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Разряды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наречий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AABA7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0703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D2FD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21B5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1E807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62</w:t>
              </w:r>
            </w:hyperlink>
          </w:p>
        </w:tc>
      </w:tr>
      <w:tr w:rsidR="00DD6F6C" w:rsidRPr="00DD6F6C" w14:paraId="3C7820C4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288EA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B4BB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550CC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D882A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89E9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854C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2A2FC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16DEEBC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8DC48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8B01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Степени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сравнения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48BF7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6394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2F6AB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1E1B9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453C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1CA847C0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8467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4829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Степени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сравнения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наречий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92FDF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262F5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22BE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8B82A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2027E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525E1C2C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D5617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8444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Словообразование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3141C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B50FC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2C71F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1CA43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D48E2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44C95047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6BB20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AAD6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Морфологический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B656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6D9BC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DCAB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72C9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59F3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6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ba</w:t>
              </w:r>
              <w:proofErr w:type="spellEnd"/>
            </w:hyperlink>
          </w:p>
        </w:tc>
      </w:tr>
      <w:tr w:rsidR="00DD6F6C" w:rsidRPr="00DD6F6C" w14:paraId="0BA8D263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198B15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995E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F94AC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6E8E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10836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8E292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DF7D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02</w:t>
              </w:r>
            </w:hyperlink>
          </w:p>
        </w:tc>
      </w:tr>
      <w:tr w:rsidR="00DD6F6C" w:rsidRPr="00DD6F6C" w14:paraId="59691CAE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BE20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BEE8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Слитное и раздельное написание не с наречиями на -о (-е).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39A64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CBC5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C271E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98A75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59DC6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7C53C3A0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7E2125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A4B6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BC7D4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1EB6D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58B91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C235C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5B52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cb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D6F6C" w:rsidRPr="00DD6F6C" w14:paraId="1DE1277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84DA3F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565F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14E48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910E2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D8BD9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EE386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591A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90</w:t>
              </w:r>
            </w:hyperlink>
          </w:p>
        </w:tc>
      </w:tr>
      <w:tr w:rsidR="00DD6F6C" w:rsidRPr="00DD6F6C" w14:paraId="5A3DDA8A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B3760A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442D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45DAF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EE4F4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6377C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F7279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B5E5C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2FC6D73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F5BDA5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930C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51AB0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1ABF6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D8B1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3CCAF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42492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088</w:t>
              </w:r>
            </w:hyperlink>
          </w:p>
        </w:tc>
      </w:tr>
      <w:tr w:rsidR="00DD6F6C" w:rsidRPr="00DD6F6C" w14:paraId="333F60A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FFB54A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A898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Одна и две буквы н в наречиях на -о (-е).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DC1D3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8F6B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FE4F8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DE7F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F8436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75053A8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6C898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551E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84759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A01E2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B1F1D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7DB7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C131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164887E4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A38A29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8326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Буквы о и е после шипящих на конце наречий.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B2FF7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FEAAD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EC6EF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8EAF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0BEB2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05DB78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1F81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66D8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Буквы о </w:t>
            </w:r>
            <w:proofErr w:type="gramStart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и</w:t>
            </w:r>
            <w:proofErr w:type="gramEnd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4CDA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251F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1E4EF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C806F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C0E6A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5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83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D6F6C" w:rsidRPr="00DD6F6C" w14:paraId="7B7CA2EC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7E4D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1AD5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Буквы о </w:t>
            </w:r>
            <w:proofErr w:type="gramStart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и</w:t>
            </w:r>
            <w:proofErr w:type="gramEnd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а на конце наречий.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3E22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57123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617B3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0437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93AA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2E2A8F7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83365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966B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76B86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DF2C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6C92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7EC9D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12D2B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6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D6F6C" w:rsidRPr="00DD6F6C" w14:paraId="6F18D837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CFCCE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3DA7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Мягкий знак после шипящих на конце наречий.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10AAF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BDE9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16E8F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37E8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4AE3F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191F0F30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2BB37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17F7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Повторение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темы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«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Наречие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4469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4A51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EFAF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CF914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4402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dc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36</w:t>
              </w:r>
            </w:hyperlink>
          </w:p>
        </w:tc>
      </w:tr>
      <w:tr w:rsidR="00DD6F6C" w:rsidRPr="00DD6F6C" w14:paraId="13E6FA17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965C2F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B564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Диктант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с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грамматическим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AE95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A79EB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12EC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C164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2086F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20ED1CE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15131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AC8F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4CF45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45849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FB90E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F2F32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66844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7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df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D6F6C" w:rsidRPr="00DD6F6C" w14:paraId="587FE14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7A2EC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62050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67AAD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12F1D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5CF1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760EC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22B4D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262</w:t>
              </w:r>
            </w:hyperlink>
          </w:p>
        </w:tc>
      </w:tr>
      <w:tr w:rsidR="00DD6F6C" w:rsidRPr="00DD6F6C" w14:paraId="7CD28300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2972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E2AC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D070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3DB2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C57B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1EDA4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A9CAB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DD6F6C" w:rsidRPr="00DD6F6C" w14:paraId="78C7DC1C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F8A3D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B341B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Предлог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как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часть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EC903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65C1E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BD98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4625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1D5EB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866</w:t>
              </w:r>
            </w:hyperlink>
          </w:p>
        </w:tc>
      </w:tr>
      <w:tr w:rsidR="00DD6F6C" w:rsidRPr="00DD6F6C" w14:paraId="25760CEA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54168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0484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Предлоги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производные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11977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ECC1F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DA1CB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8D49B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2B1A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edf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DD6F6C" w:rsidRPr="00DD6F6C" w14:paraId="5E1A9933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A3E2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F538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366E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0CE5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C7DE0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E96C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A318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ef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DD6F6C" w:rsidRPr="00DD6F6C" w14:paraId="2C2C7897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42A4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7674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Предлоги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простые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90BA3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44EA7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E45F5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AE46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8FBB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5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eb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4920F8EB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1AF0A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0030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1DA4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F6D0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63E7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C8544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55B58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7A7E37A6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FA2E29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985C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Правописание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1D130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0E70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5C342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4903E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27589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6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ec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44</w:t>
              </w:r>
            </w:hyperlink>
          </w:p>
        </w:tc>
      </w:tr>
      <w:tr w:rsidR="00DD6F6C" w:rsidRPr="00DD6F6C" w14:paraId="1BB3CC9A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29CE3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A12F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Правописание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предлогов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5690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6B752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7B49A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C5E46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D962E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19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2367EF68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CE884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0EF1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Употребление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предлогов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в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51F93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35A9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682D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5FF8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8588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450</w:t>
              </w:r>
            </w:hyperlink>
          </w:p>
        </w:tc>
      </w:tr>
      <w:tr w:rsidR="00DD6F6C" w:rsidRPr="00DD6F6C" w14:paraId="17FB64C7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83881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C90E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CF677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C1755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BF18B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231DD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3C64F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35C97C58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55ED7A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42A3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Морфологический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54C2C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C1C9C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669D9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B7F8C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CFC51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8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586</w:t>
              </w:r>
            </w:hyperlink>
          </w:p>
        </w:tc>
      </w:tr>
      <w:tr w:rsidR="00DD6F6C" w:rsidRPr="00DD6F6C" w14:paraId="5324AB7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B40627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5CB2E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Повторение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темы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«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Предлог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480C4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0AE64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30919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4D8A3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BB792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</w:t>
              </w:r>
            </w:hyperlink>
          </w:p>
        </w:tc>
      </w:tr>
      <w:tr w:rsidR="00DD6F6C" w:rsidRPr="00DD6F6C" w14:paraId="6772B5E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D287D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2F36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Повторение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темы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«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Предлог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».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300F7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CDC3F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E380A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CB105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3E774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2A3B4196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BA752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E3A0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как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часть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741F7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7EFA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2725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9AA8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EFF7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978</w:t>
              </w:r>
            </w:hyperlink>
          </w:p>
        </w:tc>
      </w:tr>
      <w:tr w:rsidR="00DD6F6C" w:rsidRPr="00DD6F6C" w14:paraId="1C14C33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FEABD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D26E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Разряды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FB633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1AC86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77F9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37CCE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BD9BF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DD6F6C" w:rsidRPr="00DD6F6C" w14:paraId="60C4933C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92248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90C33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Разряды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союзов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9EAD5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6D973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FB97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A7D1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EEC9E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fbd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</w:hyperlink>
          </w:p>
        </w:tc>
      </w:tr>
      <w:tr w:rsidR="00DD6F6C" w:rsidRPr="00DD6F6C" w14:paraId="4C37500E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14959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7D26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Сочинительные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F384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AF79B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DD9E4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0EBF9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DA13D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fd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60</w:t>
              </w:r>
            </w:hyperlink>
          </w:p>
        </w:tc>
      </w:tr>
      <w:tr w:rsidR="00DD6F6C" w:rsidRPr="00DD6F6C" w14:paraId="31CB2683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71117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7575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Подчинительные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4DFF4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47B40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D34A1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CD99E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9665C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5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27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fe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82</w:t>
              </w:r>
            </w:hyperlink>
          </w:p>
        </w:tc>
      </w:tr>
      <w:tr w:rsidR="00DD6F6C" w:rsidRPr="00DD6F6C" w14:paraId="485CFA78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913173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2FC0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Правописание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B0D3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A759D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2F4D6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BA2CC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54DAD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6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2803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4</w:t>
              </w:r>
            </w:hyperlink>
          </w:p>
        </w:tc>
      </w:tr>
      <w:tr w:rsidR="00DD6F6C" w:rsidRPr="00DD6F6C" w14:paraId="5592080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01B1A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80D6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Правописание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союзов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7372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0BD45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DE138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9F060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B7A71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2804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ea</w:t>
              </w:r>
              <w:proofErr w:type="spellEnd"/>
            </w:hyperlink>
          </w:p>
        </w:tc>
      </w:tr>
      <w:tr w:rsidR="00DD6F6C" w:rsidRPr="00DD6F6C" w14:paraId="4F716361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4BCDB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09E8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союзные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6E9D3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91868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E3543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3AEE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F8DE3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94310</w:t>
              </w:r>
            </w:hyperlink>
          </w:p>
        </w:tc>
      </w:tr>
      <w:tr w:rsidR="00DD6F6C" w:rsidRPr="00DD6F6C" w14:paraId="74AC0729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FE6F0F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75EB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9DBF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7856D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8544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B6811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82F98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CBB89D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B9C8B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142A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Морфологический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70FC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542F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62F3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DD04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D283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9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280634</w:t>
              </w:r>
            </w:hyperlink>
          </w:p>
        </w:tc>
      </w:tr>
      <w:tr w:rsidR="00DD6F6C" w:rsidRPr="00DD6F6C" w14:paraId="2BA2747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A3ACC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77C6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Повторение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темы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«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DC1A8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F1FC0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5EED6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C6D6E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FE64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948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</w:hyperlink>
          </w:p>
        </w:tc>
      </w:tr>
      <w:tr w:rsidR="00DD6F6C" w:rsidRPr="00DD6F6C" w14:paraId="6C60F49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A829A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50F61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Повторение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темы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«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Союз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».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E516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86F12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DF543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FA2E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08F30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9DF97A3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952265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5642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Частица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как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часть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F0998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3F2DC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CB312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29C8E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0C81E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94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D6F6C" w:rsidRPr="00DD6F6C" w14:paraId="08C2F02B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C93A0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41B5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Разряды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5AFCE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A416C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9F43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EA718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12293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9510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DD6F6C" w:rsidRPr="00DD6F6C" w14:paraId="02FB99EC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84559F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590D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Разряды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частиц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22B7BD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EF9E8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A0BAB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6ED7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71E8C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547E5C5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4CA9B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8513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Правописание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F0732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D807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6605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9C021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09F80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95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26</w:t>
              </w:r>
            </w:hyperlink>
          </w:p>
        </w:tc>
      </w:tr>
      <w:tr w:rsidR="00DD6F6C" w:rsidRPr="00DD6F6C" w14:paraId="727FB38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A8B5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078D9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Правописание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частицы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18FA6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BAFB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9FE47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C171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EF59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95918</w:t>
              </w:r>
            </w:hyperlink>
          </w:p>
        </w:tc>
      </w:tr>
      <w:tr w:rsidR="00DD6F6C" w:rsidRPr="00DD6F6C" w14:paraId="31EBE186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866C4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B43B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Правописание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частицы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не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D2C85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5D405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96DE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9B77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F4E4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71B5E11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7ADB1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F3B3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60682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87931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223EF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D6FF6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119CB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5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9562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a</w:t>
              </w:r>
            </w:hyperlink>
          </w:p>
        </w:tc>
      </w:tr>
      <w:tr w:rsidR="00DD6F6C" w:rsidRPr="00DD6F6C" w14:paraId="3EF8E47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8E334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1366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Разграничение частиц не и ни.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10F89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1CA2C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9D667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6FAEB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8EFFD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7D61995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62A15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58D0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Морфологический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91404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CD1A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E4651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06E04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6AAC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6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95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b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3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6C194F1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44F5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3663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Повторение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темы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«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Частица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5F22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777A7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A1046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33156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7C68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7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95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d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6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106B1ED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FCEC5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3B98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Повторение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темы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«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Частица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».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0FD1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29D97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892F21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E1F0F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E5DD6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8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95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86</w:t>
              </w:r>
            </w:hyperlink>
          </w:p>
        </w:tc>
      </w:tr>
      <w:tr w:rsidR="00DD6F6C" w:rsidRPr="00DD6F6C" w14:paraId="159B522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8C06CF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E1D1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Повторение темы «Служебные части речи».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DE2EB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B2903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52C21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EC530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3A249D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542DCF22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CA2EE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32D5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20761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F6CB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DB1EF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40E70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C52B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09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9612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5A9F3E07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01BF9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E0A6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110CE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7949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7B321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3CF3F8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684EA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10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96516</w:t>
              </w:r>
            </w:hyperlink>
          </w:p>
        </w:tc>
      </w:tr>
      <w:tr w:rsidR="00DD6F6C" w:rsidRPr="00DD6F6C" w14:paraId="559C9A83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1B841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61467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Морфологический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анализ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69B546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BE9A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FF12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74440E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63BED3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C1C9CF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08913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F796E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54FF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B9C97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71C08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F4CC86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56E85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11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96340</w:t>
              </w:r>
            </w:hyperlink>
          </w:p>
        </w:tc>
      </w:tr>
      <w:tr w:rsidR="00DD6F6C" w:rsidRPr="00DD6F6C" w14:paraId="41E4F6FC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E6229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87BD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42A7E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2F9AB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4E290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87E7B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D2892A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12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9696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</w:hyperlink>
          </w:p>
        </w:tc>
      </w:tr>
      <w:tr w:rsidR="00DD6F6C" w:rsidRPr="00DD6F6C" w14:paraId="4CA27B5F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E3FC83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AF4B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Омонимия слов разных частей речи.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A38F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182F9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E5FE0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504F4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FD473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1FA0EA87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3DCA8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4D725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8E9688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31D56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D546EE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0F0961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79DE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13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97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c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0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091EA5DD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52077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4886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228D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5B43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609D30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7B458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26447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Библиотека ЦОК </w:t>
            </w:r>
            <w:hyperlink r:id="rId114"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https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://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m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.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/</w:t>
              </w:r>
              <w:proofErr w:type="spellStart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fba</w:t>
              </w:r>
              <w:proofErr w:type="spellEnd"/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14:ligatures w14:val="none"/>
                </w:rPr>
                <w:t>9702</w:t>
              </w:r>
              <w:r w:rsidRPr="00DD6F6C">
                <w:rPr>
                  <w:rFonts w:ascii="Times New Roman" w:hAnsi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e</w:t>
              </w:r>
            </w:hyperlink>
          </w:p>
        </w:tc>
      </w:tr>
      <w:tr w:rsidR="00DD6F6C" w:rsidRPr="00DD6F6C" w14:paraId="581096C5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CDCE12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790F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Повторение. Правописание н и </w:t>
            </w:r>
            <w:proofErr w:type="spellStart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нн</w:t>
            </w:r>
            <w:proofErr w:type="spellEnd"/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1E48B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98FE7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B23782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083E9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56ABF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24C5282E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74F490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6E87F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A1FBB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39D4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5DD9F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41060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351722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490A17FC" w14:textId="77777777" w:rsidTr="000608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A3225C" w14:textId="77777777" w:rsidR="00DD6F6C" w:rsidRPr="00DD6F6C" w:rsidRDefault="00DD6F6C" w:rsidP="00DD6F6C">
            <w:pPr>
              <w:spacing w:after="0" w:line="240" w:lineRule="auto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9FF5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764164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B7726C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AD4B95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995BB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31F17C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:lang w:val="en-US"/>
                <w14:ligatures w14:val="none"/>
              </w:rPr>
            </w:pPr>
          </w:p>
        </w:tc>
      </w:tr>
      <w:tr w:rsidR="00DD6F6C" w:rsidRPr="00DD6F6C" w14:paraId="650FF539" w14:textId="77777777" w:rsidTr="000608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6F4A4" w14:textId="77777777" w:rsidR="00DD6F6C" w:rsidRPr="00DD6F6C" w:rsidRDefault="00DD6F6C" w:rsidP="00DD6F6C">
            <w:pPr>
              <w:spacing w:after="0" w:line="240" w:lineRule="auto"/>
              <w:ind w:left="135"/>
              <w:rPr>
                <w:kern w:val="0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424061A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14:ligatures w14:val="none"/>
              </w:rPr>
              <w:t xml:space="preserve"> </w:t>
            </w: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0AFB13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4EC379" w14:textId="77777777" w:rsidR="00DD6F6C" w:rsidRPr="00DD6F6C" w:rsidRDefault="00DD6F6C" w:rsidP="00DD6F6C">
            <w:pPr>
              <w:spacing w:after="0" w:line="240" w:lineRule="auto"/>
              <w:ind w:left="135"/>
              <w:jc w:val="center"/>
              <w:rPr>
                <w:kern w:val="0"/>
                <w:lang w:val="en-US"/>
                <w14:ligatures w14:val="none"/>
              </w:rPr>
            </w:pPr>
            <w:r w:rsidRPr="00DD6F6C">
              <w:rPr>
                <w:rFonts w:ascii="Times New Roman" w:hAnsi="Times New Roman"/>
                <w:color w:val="000000"/>
                <w:kern w:val="0"/>
                <w:lang w:val="en-US"/>
                <w14:ligatures w14:val="none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DBBF2" w14:textId="77777777" w:rsidR="00DD6F6C" w:rsidRPr="00DD6F6C" w:rsidRDefault="00DD6F6C" w:rsidP="00DD6F6C">
            <w:pPr>
              <w:spacing w:after="200" w:line="240" w:lineRule="auto"/>
              <w:rPr>
                <w:kern w:val="0"/>
                <w:lang w:val="en-US"/>
                <w14:ligatures w14:val="none"/>
              </w:rPr>
            </w:pPr>
          </w:p>
        </w:tc>
      </w:tr>
    </w:tbl>
    <w:p w14:paraId="769201E4" w14:textId="1997A673" w:rsidR="00884BB0" w:rsidRPr="00DD6F6C" w:rsidRDefault="00DD6F6C" w:rsidP="00DD6F6C">
      <w:pPr>
        <w:spacing w:line="240" w:lineRule="auto"/>
        <w:rPr>
          <w:rFonts w:ascii="Times New Roman" w:hAnsi="Times New Roman" w:cs="Times New Roman"/>
        </w:rPr>
      </w:pPr>
      <w:r w:rsidRPr="00DD6F6C">
        <w:t xml:space="preserve">        </w:t>
      </w:r>
    </w:p>
    <w:sectPr w:rsidR="00884BB0" w:rsidRPr="00DD6F6C" w:rsidSect="00DD6F6C">
      <w:footerReference w:type="default" r:id="rId115"/>
      <w:pgSz w:w="16838" w:h="11906" w:orient="landscape"/>
      <w:pgMar w:top="850" w:right="1134" w:bottom="1701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1068" w14:textId="77777777" w:rsidR="006B40BE" w:rsidRDefault="006B40BE" w:rsidP="00DD6F6C">
      <w:pPr>
        <w:spacing w:after="0" w:line="240" w:lineRule="auto"/>
      </w:pPr>
      <w:r>
        <w:separator/>
      </w:r>
    </w:p>
  </w:endnote>
  <w:endnote w:type="continuationSeparator" w:id="0">
    <w:p w14:paraId="72408DA9" w14:textId="77777777" w:rsidR="006B40BE" w:rsidRDefault="006B40BE" w:rsidP="00DD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747814"/>
      <w:docPartObj>
        <w:docPartGallery w:val="Page Numbers (Bottom of Page)"/>
        <w:docPartUnique/>
      </w:docPartObj>
    </w:sdtPr>
    <w:sdtContent>
      <w:p w14:paraId="5A2AE237" w14:textId="24DC4170" w:rsidR="00DD6F6C" w:rsidRDefault="00DD6F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5C472" w14:textId="77777777" w:rsidR="00DD6F6C" w:rsidRDefault="00DD6F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F1DF" w14:textId="77777777" w:rsidR="006B40BE" w:rsidRDefault="006B40BE" w:rsidP="00DD6F6C">
      <w:pPr>
        <w:spacing w:after="0" w:line="240" w:lineRule="auto"/>
      </w:pPr>
      <w:r>
        <w:separator/>
      </w:r>
    </w:p>
  </w:footnote>
  <w:footnote w:type="continuationSeparator" w:id="0">
    <w:p w14:paraId="3726947A" w14:textId="77777777" w:rsidR="006B40BE" w:rsidRDefault="006B40BE" w:rsidP="00DD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31"/>
    <w:rsid w:val="005172E5"/>
    <w:rsid w:val="005E1B31"/>
    <w:rsid w:val="006B40BE"/>
    <w:rsid w:val="00884BB0"/>
    <w:rsid w:val="00D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8184E"/>
  <w15:chartTrackingRefBased/>
  <w15:docId w15:val="{93055E54-F762-4A11-A1A2-1AD453D0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F6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D6F6C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D6F6C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D6F6C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F6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D6F6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D6F6C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D6F6C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DD6F6C"/>
  </w:style>
  <w:style w:type="paragraph" w:styleId="a3">
    <w:name w:val="header"/>
    <w:basedOn w:val="a"/>
    <w:link w:val="a4"/>
    <w:uiPriority w:val="99"/>
    <w:unhideWhenUsed/>
    <w:rsid w:val="00DD6F6C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DD6F6C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DD6F6C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DD6F6C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DD6F6C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DD6F6C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a9">
    <w:name w:val="Заголовок Знак"/>
    <w:basedOn w:val="a0"/>
    <w:link w:val="a8"/>
    <w:uiPriority w:val="10"/>
    <w:rsid w:val="00DD6F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DD6F6C"/>
    <w:rPr>
      <w:i/>
      <w:iCs/>
    </w:rPr>
  </w:style>
  <w:style w:type="character" w:styleId="ab">
    <w:name w:val="Hyperlink"/>
    <w:basedOn w:val="a0"/>
    <w:uiPriority w:val="99"/>
    <w:unhideWhenUsed/>
    <w:rsid w:val="00DD6F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D6F6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D6F6C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  <w14:ligatures w14:val="none"/>
    </w:rPr>
  </w:style>
  <w:style w:type="paragraph" w:styleId="ae">
    <w:name w:val="footer"/>
    <w:basedOn w:val="a"/>
    <w:link w:val="af"/>
    <w:uiPriority w:val="99"/>
    <w:unhideWhenUsed/>
    <w:rsid w:val="00DD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2d6" TargetMode="External"/><Relationship Id="rId47" Type="http://schemas.openxmlformats.org/officeDocument/2006/relationships/hyperlink" Target="https://m.edsoo.ru/fa278fc4" TargetMode="External"/><Relationship Id="rId63" Type="http://schemas.openxmlformats.org/officeDocument/2006/relationships/hyperlink" Target="https://m.edsoo.ru/fa27aec8" TargetMode="External"/><Relationship Id="rId68" Type="http://schemas.openxmlformats.org/officeDocument/2006/relationships/hyperlink" Target="https://m.edsoo.ru/fa27c3d6" TargetMode="External"/><Relationship Id="rId84" Type="http://schemas.openxmlformats.org/officeDocument/2006/relationships/hyperlink" Target="https://m.edsoo.ru/fa27ef3c" TargetMode="External"/><Relationship Id="rId89" Type="http://schemas.openxmlformats.org/officeDocument/2006/relationships/hyperlink" Target="https://m.edsoo.ru/fa27f586" TargetMode="External"/><Relationship Id="rId112" Type="http://schemas.openxmlformats.org/officeDocument/2006/relationships/hyperlink" Target="https://m.edsoo.ru/fba9696c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d6e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71e" TargetMode="External"/><Relationship Id="rId53" Type="http://schemas.openxmlformats.org/officeDocument/2006/relationships/hyperlink" Target="https://m.edsoo.ru/fa278a74" TargetMode="External"/><Relationship Id="rId58" Type="http://schemas.openxmlformats.org/officeDocument/2006/relationships/hyperlink" Target="https://m.edsoo.ru/fa27a11c" TargetMode="External"/><Relationship Id="rId74" Type="http://schemas.openxmlformats.org/officeDocument/2006/relationships/hyperlink" Target="https://m.edsoo.ru/fa27d5a6" TargetMode="External"/><Relationship Id="rId79" Type="http://schemas.openxmlformats.org/officeDocument/2006/relationships/hyperlink" Target="https://m.edsoo.ru/fa27df1a" TargetMode="External"/><Relationship Id="rId102" Type="http://schemas.openxmlformats.org/officeDocument/2006/relationships/hyperlink" Target="https://m.edsoo.ru/fba9510c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7f6b2" TargetMode="External"/><Relationship Id="rId95" Type="http://schemas.openxmlformats.org/officeDocument/2006/relationships/hyperlink" Target="https://m.edsoo.ru/fa27fe82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a2c" TargetMode="External"/><Relationship Id="rId43" Type="http://schemas.openxmlformats.org/officeDocument/2006/relationships/hyperlink" Target="https://m.edsoo.ru/fa27840c" TargetMode="External"/><Relationship Id="rId48" Type="http://schemas.openxmlformats.org/officeDocument/2006/relationships/hyperlink" Target="https://m.edsoo.ru/fa2790f0" TargetMode="External"/><Relationship Id="rId64" Type="http://schemas.openxmlformats.org/officeDocument/2006/relationships/hyperlink" Target="https://m.edsoo.ru/fa27abf8" TargetMode="External"/><Relationship Id="rId69" Type="http://schemas.openxmlformats.org/officeDocument/2006/relationships/hyperlink" Target="https://m.edsoo.ru/fa27c6ba" TargetMode="External"/><Relationship Id="rId113" Type="http://schemas.openxmlformats.org/officeDocument/2006/relationships/hyperlink" Target="https://m.edsoo.ru/fba97c0e" TargetMode="External"/><Relationship Id="rId80" Type="http://schemas.openxmlformats.org/officeDocument/2006/relationships/hyperlink" Target="https://m.edsoo.ru/fa27e262" TargetMode="External"/><Relationship Id="rId85" Type="http://schemas.openxmlformats.org/officeDocument/2006/relationships/hyperlink" Target="https://m.edsoo.ru/fa27eb0e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d96" TargetMode="External"/><Relationship Id="rId38" Type="http://schemas.openxmlformats.org/officeDocument/2006/relationships/hyperlink" Target="https://m.edsoo.ru/fa277976" TargetMode="External"/><Relationship Id="rId59" Type="http://schemas.openxmlformats.org/officeDocument/2006/relationships/hyperlink" Target="https://m.edsoo.ru/fa27a356" TargetMode="External"/><Relationship Id="rId103" Type="http://schemas.openxmlformats.org/officeDocument/2006/relationships/hyperlink" Target="https://m.edsoo.ru/fba95a26" TargetMode="External"/><Relationship Id="rId108" Type="http://schemas.openxmlformats.org/officeDocument/2006/relationships/hyperlink" Target="https://m.edsoo.ru/fba95e86" TargetMode="External"/><Relationship Id="rId54" Type="http://schemas.openxmlformats.org/officeDocument/2006/relationships/hyperlink" Target="https://m.edsoo.ru/fa279bae" TargetMode="External"/><Relationship Id="rId70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fa27d83a" TargetMode="External"/><Relationship Id="rId91" Type="http://schemas.openxmlformats.org/officeDocument/2006/relationships/hyperlink" Target="https://m.edsoo.ru/fa27f978" TargetMode="External"/><Relationship Id="rId96" Type="http://schemas.openxmlformats.org/officeDocument/2006/relationships/hyperlink" Target="https://m.edsoo.ru/fa2803b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e00" TargetMode="External"/><Relationship Id="rId49" Type="http://schemas.openxmlformats.org/officeDocument/2006/relationships/hyperlink" Target="https://m.edsoo.ru/fa27921c" TargetMode="External"/><Relationship Id="rId114" Type="http://schemas.openxmlformats.org/officeDocument/2006/relationships/hyperlink" Target="https://m.edsoo.ru/fba9702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59e" TargetMode="External"/><Relationship Id="rId44" Type="http://schemas.openxmlformats.org/officeDocument/2006/relationships/hyperlink" Target="https://m.edsoo.ru/fa27893e" TargetMode="External"/><Relationship Id="rId52" Type="http://schemas.openxmlformats.org/officeDocument/2006/relationships/hyperlink" Target="https://m.edsoo.ru/fa279564" TargetMode="External"/><Relationship Id="rId60" Type="http://schemas.openxmlformats.org/officeDocument/2006/relationships/hyperlink" Target="https://m.edsoo.ru/fa27a7ca" TargetMode="External"/><Relationship Id="rId65" Type="http://schemas.openxmlformats.org/officeDocument/2006/relationships/hyperlink" Target="https://m.edsoo.ru/fa27b792" TargetMode="External"/><Relationship Id="rId73" Type="http://schemas.openxmlformats.org/officeDocument/2006/relationships/hyperlink" Target="https://m.edsoo.ru/fa27d088" TargetMode="External"/><Relationship Id="rId78" Type="http://schemas.openxmlformats.org/officeDocument/2006/relationships/hyperlink" Target="https://m.edsoo.ru/fa27dd9e" TargetMode="External"/><Relationship Id="rId81" Type="http://schemas.openxmlformats.org/officeDocument/2006/relationships/hyperlink" Target="https://m.edsoo.ru/fa27e5b4" TargetMode="External"/><Relationship Id="rId86" Type="http://schemas.openxmlformats.org/officeDocument/2006/relationships/hyperlink" Target="https://m.edsoo.ru/fa27ec44" TargetMode="External"/><Relationship Id="rId94" Type="http://schemas.openxmlformats.org/officeDocument/2006/relationships/hyperlink" Target="https://m.edsoo.ru/fa27fd60" TargetMode="External"/><Relationship Id="rId99" Type="http://schemas.openxmlformats.org/officeDocument/2006/relationships/hyperlink" Target="https://m.edsoo.ru/fa280634" TargetMode="External"/><Relationship Id="rId101" Type="http://schemas.openxmlformats.org/officeDocument/2006/relationships/hyperlink" Target="https://m.edsoo.ru/fba94d6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bf6" TargetMode="External"/><Relationship Id="rId109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76a4e" TargetMode="External"/><Relationship Id="rId50" Type="http://schemas.openxmlformats.org/officeDocument/2006/relationships/hyperlink" Target="https://m.edsoo.ru/fa2796b8" TargetMode="External"/><Relationship Id="rId55" Type="http://schemas.openxmlformats.org/officeDocument/2006/relationships/hyperlink" Target="https://m.edsoo.ru/fa279d98" TargetMode="External"/><Relationship Id="rId76" Type="http://schemas.openxmlformats.org/officeDocument/2006/relationships/hyperlink" Target="https://m.edsoo.ru/fa27d9c0" TargetMode="External"/><Relationship Id="rId97" Type="http://schemas.openxmlformats.org/officeDocument/2006/relationships/hyperlink" Target="https://m.edsoo.ru/fa2804ea" TargetMode="External"/><Relationship Id="rId104" Type="http://schemas.openxmlformats.org/officeDocument/2006/relationships/hyperlink" Target="https://m.edsoo.ru/fba95918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b6a" TargetMode="External"/><Relationship Id="rId92" Type="http://schemas.openxmlformats.org/officeDocument/2006/relationships/hyperlink" Target="https://m.edsoo.ru/fa27fa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0da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8042" TargetMode="External"/><Relationship Id="rId45" Type="http://schemas.openxmlformats.org/officeDocument/2006/relationships/hyperlink" Target="https://m.edsoo.ru/fa278b96" TargetMode="External"/><Relationship Id="rId66" Type="http://schemas.openxmlformats.org/officeDocument/2006/relationships/hyperlink" Target="https://m.edsoo.ru/fa27b8f0" TargetMode="External"/><Relationship Id="rId87" Type="http://schemas.openxmlformats.org/officeDocument/2006/relationships/hyperlink" Target="https://m.edsoo.ru/fa27f19e" TargetMode="External"/><Relationship Id="rId110" Type="http://schemas.openxmlformats.org/officeDocument/2006/relationships/hyperlink" Target="https://m.edsoo.ru/fba96516" TargetMode="External"/><Relationship Id="rId115" Type="http://schemas.openxmlformats.org/officeDocument/2006/relationships/footer" Target="footer1.xml"/><Relationship Id="rId61" Type="http://schemas.openxmlformats.org/officeDocument/2006/relationships/hyperlink" Target="https://m.edsoo.ru/fa27a694" TargetMode="External"/><Relationship Id="rId82" Type="http://schemas.openxmlformats.org/officeDocument/2006/relationships/hyperlink" Target="https://m.edsoo.ru/fa27e866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40e" TargetMode="External"/><Relationship Id="rId35" Type="http://schemas.openxmlformats.org/officeDocument/2006/relationships/hyperlink" Target="https://m.edsoo.ru/fa276c06" TargetMode="External"/><Relationship Id="rId56" Type="http://schemas.openxmlformats.org/officeDocument/2006/relationships/hyperlink" Target="https://m.edsoo.ru/fa279ec4" TargetMode="External"/><Relationship Id="rId77" Type="http://schemas.openxmlformats.org/officeDocument/2006/relationships/hyperlink" Target="https://m.edsoo.ru/fa27dc36" TargetMode="External"/><Relationship Id="rId100" Type="http://schemas.openxmlformats.org/officeDocument/2006/relationships/hyperlink" Target="https://m.edsoo.ru/fba948f6" TargetMode="External"/><Relationship Id="rId105" Type="http://schemas.openxmlformats.org/officeDocument/2006/relationships/hyperlink" Target="https://m.edsoo.ru/fba9562a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942" TargetMode="External"/><Relationship Id="rId72" Type="http://schemas.openxmlformats.org/officeDocument/2006/relationships/hyperlink" Target="https://m.edsoo.ru/fa27cd90" TargetMode="External"/><Relationship Id="rId93" Type="http://schemas.openxmlformats.org/officeDocument/2006/relationships/hyperlink" Target="https://m.edsoo.ru/fa27fbd0" TargetMode="External"/><Relationship Id="rId98" Type="http://schemas.openxmlformats.org/officeDocument/2006/relationships/hyperlink" Target="https://m.edsoo.ru/fba943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8cc2" TargetMode="External"/><Relationship Id="rId67" Type="http://schemas.openxmlformats.org/officeDocument/2006/relationships/hyperlink" Target="https://m.edsoo.ru/fa27ba62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1aa" TargetMode="External"/><Relationship Id="rId62" Type="http://schemas.openxmlformats.org/officeDocument/2006/relationships/hyperlink" Target="https://m.edsoo.ru/fa27b03a" TargetMode="External"/><Relationship Id="rId83" Type="http://schemas.openxmlformats.org/officeDocument/2006/relationships/hyperlink" Target="https://m.edsoo.ru/fa27edf2" TargetMode="External"/><Relationship Id="rId88" Type="http://schemas.openxmlformats.org/officeDocument/2006/relationships/hyperlink" Target="https://m.edsoo.ru/fa27f450" TargetMode="External"/><Relationship Id="rId111" Type="http://schemas.openxmlformats.org/officeDocument/2006/relationships/hyperlink" Target="https://m.edsoo.ru/fba96340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fa2775f2" TargetMode="External"/><Relationship Id="rId57" Type="http://schemas.openxmlformats.org/officeDocument/2006/relationships/hyperlink" Target="https://m.edsoo.ru/fa279ffa" TargetMode="External"/><Relationship Id="rId106" Type="http://schemas.openxmlformats.org/officeDocument/2006/relationships/hyperlink" Target="https://m.edsoo.ru/fba95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6057</Words>
  <Characters>34525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2023-08-08T12:44:00Z</dcterms:created>
  <dcterms:modified xsi:type="dcterms:W3CDTF">2023-08-08T13:03:00Z</dcterms:modified>
</cp:coreProperties>
</file>